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BB" w:rsidRDefault="006419BB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419BB" w:rsidRDefault="006419BB">
      <w:pPr>
        <w:pStyle w:val="ConsPlusNormal"/>
        <w:jc w:val="both"/>
        <w:outlineLvl w:val="0"/>
      </w:pPr>
    </w:p>
    <w:p w:rsidR="006419BB" w:rsidRDefault="006419BB">
      <w:pPr>
        <w:pStyle w:val="ConsPlusNormal"/>
        <w:outlineLvl w:val="0"/>
      </w:pPr>
      <w:r>
        <w:t>Зарегистрировано в Минюсте России 20 декабря 2016 г. N 44828</w:t>
      </w:r>
    </w:p>
    <w:p w:rsidR="006419BB" w:rsidRDefault="006419B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419BB" w:rsidRDefault="006419BB">
      <w:pPr>
        <w:pStyle w:val="ConsPlusTitle"/>
        <w:jc w:val="center"/>
      </w:pPr>
    </w:p>
    <w:p w:rsidR="006419BB" w:rsidRDefault="006419BB">
      <w:pPr>
        <w:pStyle w:val="ConsPlusTitle"/>
        <w:jc w:val="center"/>
      </w:pPr>
      <w:r>
        <w:t>ПРИКАЗ</w:t>
      </w:r>
    </w:p>
    <w:p w:rsidR="006419BB" w:rsidRDefault="006419BB">
      <w:pPr>
        <w:pStyle w:val="ConsPlusTitle"/>
        <w:jc w:val="center"/>
      </w:pPr>
      <w:r>
        <w:t>от 9 декабря 2016 г. N 1565</w:t>
      </w:r>
    </w:p>
    <w:p w:rsidR="006419BB" w:rsidRDefault="006419BB">
      <w:pPr>
        <w:pStyle w:val="ConsPlusTitle"/>
        <w:jc w:val="center"/>
      </w:pPr>
    </w:p>
    <w:p w:rsidR="006419BB" w:rsidRDefault="006419BB">
      <w:pPr>
        <w:pStyle w:val="ConsPlusTitle"/>
        <w:jc w:val="center"/>
      </w:pPr>
      <w:r>
        <w:t>ОБ УТВЕРЖДЕНИИ</w:t>
      </w:r>
    </w:p>
    <w:p w:rsidR="006419BB" w:rsidRDefault="006419BB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6419BB" w:rsidRDefault="006419BB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6419BB" w:rsidRDefault="006419BB">
      <w:pPr>
        <w:pStyle w:val="ConsPlusTitle"/>
        <w:jc w:val="center"/>
      </w:pPr>
      <w:r>
        <w:t>43.02.15 ПОВАРСКОЕ И КОНДИТЕРСКОЕ ДЕЛО</w:t>
      </w:r>
    </w:p>
    <w:p w:rsidR="006419BB" w:rsidRDefault="006419B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419B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19BB" w:rsidRDefault="006419B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19BB" w:rsidRDefault="006419B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19BB" w:rsidRDefault="006419B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19BB" w:rsidRDefault="006419B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17.12.2020 N 747)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19BB" w:rsidRDefault="006419BB">
            <w:pPr>
              <w:pStyle w:val="ConsPlusNormal"/>
            </w:pPr>
          </w:p>
        </w:tc>
      </w:tr>
    </w:tbl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ind w:firstLine="540"/>
        <w:jc w:val="both"/>
      </w:pPr>
      <w:proofErr w:type="gramStart"/>
      <w: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2016, N 2, ст. 325; N 8, ст. 1121; N 28, ст. 4741), </w:t>
      </w:r>
      <w:hyperlink r:id="rId6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</w:t>
      </w:r>
      <w:proofErr w:type="gramStart"/>
      <w:r>
        <w:t xml:space="preserve">2016, N 16, ст. 2230), а также в целях реализации </w:t>
      </w:r>
      <w:hyperlink r:id="rId7">
        <w:r>
          <w:rPr>
            <w:color w:val="0000FF"/>
          </w:rPr>
          <w:t>пункта 3</w:t>
        </w:r>
      </w:hyperlink>
      <w:r>
        <w:t xml:space="preserve"> комплекса мер, направленных на совершенствование системы среднего профессионального образования, на 2015 - 2020 годы, утвержденного распоряжением Правительства Российской Федерации от 3 марта 2015 г. N 349-р (Собрание законодательства Российской Федерации, 2015, N 11, ст. 1629), приказываю:</w:t>
      </w:r>
      <w:proofErr w:type="gramEnd"/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Утвердить прилагаемый федеральный государственный образовательный </w:t>
      </w:r>
      <w:hyperlink w:anchor="P33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43.02.15 Поварское и кондитерское дело.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right"/>
      </w:pPr>
      <w:r>
        <w:t>Министр</w:t>
      </w:r>
    </w:p>
    <w:p w:rsidR="006419BB" w:rsidRDefault="006419BB">
      <w:pPr>
        <w:pStyle w:val="ConsPlusNormal"/>
        <w:jc w:val="right"/>
      </w:pPr>
      <w:r>
        <w:t>О.Ю.ВАСИЛЬЕВА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right"/>
        <w:outlineLvl w:val="0"/>
      </w:pPr>
      <w:r>
        <w:t>Приложение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right"/>
      </w:pPr>
      <w:r>
        <w:t>Утвержден</w:t>
      </w:r>
    </w:p>
    <w:p w:rsidR="006419BB" w:rsidRDefault="006419BB">
      <w:pPr>
        <w:pStyle w:val="ConsPlusNormal"/>
        <w:jc w:val="right"/>
      </w:pPr>
      <w:r>
        <w:t>приказом Министерства образования</w:t>
      </w:r>
    </w:p>
    <w:p w:rsidR="006419BB" w:rsidRDefault="006419BB">
      <w:pPr>
        <w:pStyle w:val="ConsPlusNormal"/>
        <w:jc w:val="right"/>
      </w:pPr>
      <w:r>
        <w:t>и науки Российской Федерации</w:t>
      </w:r>
    </w:p>
    <w:p w:rsidR="006419BB" w:rsidRDefault="006419BB">
      <w:pPr>
        <w:pStyle w:val="ConsPlusNormal"/>
        <w:jc w:val="right"/>
      </w:pPr>
      <w:r>
        <w:t>от 9 декабря 2016 г. N 1565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jc w:val="center"/>
      </w:pPr>
      <w:bookmarkStart w:id="0" w:name="P33"/>
      <w:bookmarkEnd w:id="0"/>
      <w:r>
        <w:t>ФЕДЕРАЛЬНЫЙ ГОСУДАРСТВЕННЫЙ ОБРАЗОВАТЕЛЬНЫЙ СТАНДАРТ</w:t>
      </w:r>
    </w:p>
    <w:p w:rsidR="006419BB" w:rsidRDefault="006419BB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6419BB" w:rsidRDefault="006419BB">
      <w:pPr>
        <w:pStyle w:val="ConsPlusTitle"/>
        <w:jc w:val="center"/>
      </w:pPr>
      <w:r>
        <w:t>43.02.15 ПОВАРСКОЕ И КОНДИТЕРСКОЕ ДЕЛО</w:t>
      </w:r>
    </w:p>
    <w:p w:rsidR="006419BB" w:rsidRDefault="006419B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419B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19BB" w:rsidRDefault="006419B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19BB" w:rsidRDefault="006419B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19BB" w:rsidRDefault="006419B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19BB" w:rsidRDefault="006419B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17.12.2020 N 747)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19BB" w:rsidRDefault="006419BB">
            <w:pPr>
              <w:pStyle w:val="ConsPlusNormal"/>
            </w:pPr>
          </w:p>
        </w:tc>
      </w:tr>
    </w:tbl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jc w:val="center"/>
        <w:outlineLvl w:val="1"/>
      </w:pPr>
      <w:r>
        <w:t>I. ОБЩИЕ ПОЛОЖЕНИЯ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(далее - ФГОС СПО) представляет собой совокупность обязательных требований к среднему профессиональному образованию (далее - СПО) по специальности 43.02.15 Поварское и кондитерское дело (далее - специальность).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1.2.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1.3. Содержание СПО по специальности определяется программой подготовки специалистов среднего звена (далее - образовательная программа), разрабатываемой и утверждаемой образовательной организацией самостоятельно в соответствии с настоящим ФГОС СПО.</w:t>
      </w:r>
    </w:p>
    <w:p w:rsidR="006419BB" w:rsidRDefault="006419BB">
      <w:pPr>
        <w:pStyle w:val="ConsPlusNormal"/>
        <w:spacing w:before="220"/>
        <w:ind w:firstLine="540"/>
        <w:jc w:val="both"/>
      </w:pPr>
      <w:bookmarkStart w:id="1" w:name="P44"/>
      <w:bookmarkEnd w:id="1"/>
      <w:r>
        <w:t>1.4.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 &lt;1&gt;.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34779).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ind w:firstLine="540"/>
        <w:jc w:val="both"/>
      </w:pPr>
      <w:r>
        <w:t xml:space="preserve">1.5. </w:t>
      </w:r>
      <w:proofErr w:type="gramStart"/>
      <w:r>
        <w:t xml:space="preserve">Обучение по образовательной программе в образовательной организации осуществляется в очной, </w:t>
      </w:r>
      <w:proofErr w:type="spellStart"/>
      <w:r>
        <w:t>очно-заочной</w:t>
      </w:r>
      <w:proofErr w:type="spellEnd"/>
      <w:r>
        <w:t xml:space="preserve"> и заочной формах обучения.</w:t>
      </w:r>
      <w:proofErr w:type="gramEnd"/>
    </w:p>
    <w:p w:rsidR="006419BB" w:rsidRDefault="006419BB">
      <w:pPr>
        <w:pStyle w:val="ConsPlusNormal"/>
        <w:spacing w:before="220"/>
        <w:ind w:firstLine="540"/>
        <w:jc w:val="both"/>
      </w:pPr>
      <w:r>
        <w:t>1.6.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1.7. Реализация образовательной программы осуществляется образовательной организацией как самостоятельно, так и посредством сетевой формы. Образовательная деятельность при освоении образовательных программ или отдельных ее компонентов организуется в форме практической подготовки.</w:t>
      </w:r>
    </w:p>
    <w:p w:rsidR="006419BB" w:rsidRDefault="006419BB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17.12.2020 N 747)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1.8. Реализация образовательной программы осуществляется на государственном языке Российской Федерации, если иное не определено локальным нормативным актом образовательной организации.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Реализация образовательной программы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</w:t>
      </w:r>
      <w:r>
        <w:lastRenderedPageBreak/>
        <w:t>Российской Федерации &lt;1&gt;.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419BB" w:rsidRDefault="006419BB">
      <w:pPr>
        <w:pStyle w:val="ConsPlusNormal"/>
        <w:spacing w:before="220"/>
        <w:ind w:firstLine="540"/>
        <w:jc w:val="both"/>
      </w:pPr>
      <w:proofErr w:type="gramStart"/>
      <w:r>
        <w:t xml:space="preserve">&lt;1&gt; См. </w:t>
      </w:r>
      <w:hyperlink r:id="rId11">
        <w:r>
          <w:rPr>
            <w:color w:val="0000FF"/>
          </w:rPr>
          <w:t>статью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2008, N 18, ст. 2625;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72, ст. 78; N 10, ст. 1320; N 23, ст. 3289, ст. 3290; N 27, ст. 4160, ст. 4219, ст. 4223, ст. 4238, ст. 4239, ст. 4245, ст. 4246, ст. 4292).</w:t>
      </w:r>
      <w:proofErr w:type="gramEnd"/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ind w:firstLine="540"/>
        <w:jc w:val="both"/>
      </w:pPr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месяцев;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на базе среднего общего образования - 2 год 10 месяцев.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Срок получения образования по образовательной программе в </w:t>
      </w:r>
      <w:proofErr w:type="spellStart"/>
      <w:r>
        <w:t>очно-заочной</w:t>
      </w:r>
      <w:proofErr w:type="spellEnd"/>
      <w:r>
        <w:t xml:space="preserve">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обучения: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не более чем на 1,5 года при получении образования на базе основного общего образования;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не более чем на 1 год при получении образования на базе среднего общего образования.</w:t>
      </w:r>
    </w:p>
    <w:p w:rsidR="006419BB" w:rsidRDefault="006419BB">
      <w:pPr>
        <w:pStyle w:val="ConsPlusNormal"/>
        <w:spacing w:before="220"/>
        <w:ind w:firstLine="540"/>
        <w:jc w:val="both"/>
      </w:pPr>
      <w:proofErr w:type="gramStart"/>
      <w:r>
        <w:t>При обучении по индивидуальному учебному плану срок получения образования по образовательной программе вне зависимости от формы</w:t>
      </w:r>
      <w:proofErr w:type="gramEnd"/>
      <w:r>
        <w:t xml:space="preserve"> обучения составляет не более срока получения образования, установленного для соответствующей формы обучения. При </w:t>
      </w:r>
      <w:proofErr w:type="gramStart"/>
      <w:r>
        <w:t>обучении</w:t>
      </w:r>
      <w:proofErr w:type="gramEnd"/>
      <w:r>
        <w:t xml:space="preserve">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Конкретный срок получения образования и объем образовательной программы, реализуемый за один учебный год, в </w:t>
      </w:r>
      <w:proofErr w:type="spellStart"/>
      <w:r>
        <w:t>очно-заочной</w:t>
      </w:r>
      <w:proofErr w:type="spellEnd"/>
      <w:r>
        <w:t xml:space="preserve"> и заочной формах обучения, по индивидуальному учебному плану определяются образовательной организацией самостоятельно в пределах сроков, установленных настоящим пунктом.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1.10.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специальности.</w:t>
      </w:r>
    </w:p>
    <w:p w:rsidR="006419BB" w:rsidRDefault="006419BB">
      <w:pPr>
        <w:pStyle w:val="ConsPlusNormal"/>
        <w:spacing w:before="220"/>
        <w:ind w:firstLine="540"/>
        <w:jc w:val="both"/>
      </w:pPr>
      <w:bookmarkStart w:id="2" w:name="P67"/>
      <w:bookmarkEnd w:id="2"/>
      <w:r>
        <w:t xml:space="preserve">1.11. </w:t>
      </w:r>
      <w:proofErr w:type="gramStart"/>
      <w:r>
        <w:t xml:space="preserve">Образовательная организация разрабатывает образовательную программу в соответствии с квалификацией специалиста среднего звена, указанной в </w:t>
      </w:r>
      <w:hyperlink r:id="rId12">
        <w:r>
          <w:rPr>
            <w:color w:val="0000FF"/>
          </w:rPr>
          <w:t>Перечне</w:t>
        </w:r>
      </w:hyperlink>
      <w:r>
        <w:t xml:space="preserve"> специальностей среднего профессионального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30861), с изменениями, внесенными приказами Министерства образования и науки Российской Федерации от 14 мая 2014</w:t>
      </w:r>
      <w:proofErr w:type="gramEnd"/>
      <w:r>
        <w:t xml:space="preserve"> </w:t>
      </w:r>
      <w:proofErr w:type="gramStart"/>
      <w:r>
        <w:t>г. N 518 (зарегистрирован Министерством юстиции Российской Федерации 28 мая 2014 г., регистрационный N 32461), от 18 ноября 2015 г. N 1350 (зарегистрирован Министерством юстиции Российской Федерации 3 декабря 2015 г., регистрационный N 39955) и от 25 ноября 2016 г. N 1477 (зарегистрирован Министерством юстиции Российской Федерации ____ декабря 2016 г., регистрационный N ____):</w:t>
      </w:r>
      <w:proofErr w:type="gramEnd"/>
    </w:p>
    <w:p w:rsidR="006419BB" w:rsidRDefault="006419BB">
      <w:pPr>
        <w:pStyle w:val="ConsPlusNormal"/>
        <w:spacing w:before="220"/>
        <w:ind w:firstLine="540"/>
        <w:jc w:val="both"/>
      </w:pPr>
      <w:r>
        <w:lastRenderedPageBreak/>
        <w:t>специалист по поварскому и кондитерскому делу.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1.12. Воспитание </w:t>
      </w:r>
      <w:proofErr w:type="gramStart"/>
      <w:r>
        <w:t>обучающихся</w:t>
      </w:r>
      <w:proofErr w:type="gramEnd"/>
      <w:r>
        <w:t xml:space="preserve"> при освоении ими образовательной программы осуществляется на основе включаемых в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примерную основную образовательную программу (далее - ПООП) примерной рабочей программы воспитания и примерного календарного плана воспитательной работы.</w:t>
      </w:r>
    </w:p>
    <w:p w:rsidR="006419BB" w:rsidRDefault="006419BB">
      <w:pPr>
        <w:pStyle w:val="ConsPlusNormal"/>
        <w:jc w:val="both"/>
      </w:pPr>
      <w:r>
        <w:t xml:space="preserve">(п. 1.12 </w:t>
      </w:r>
      <w:proofErr w:type="gramStart"/>
      <w:r>
        <w:t>введен</w:t>
      </w:r>
      <w:proofErr w:type="gramEnd"/>
      <w:r>
        <w:t xml:space="preserve"> </w:t>
      </w:r>
      <w:hyperlink r:id="rId13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17.12.2020 N 747)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ind w:firstLine="540"/>
        <w:jc w:val="both"/>
      </w:pPr>
      <w:r>
        <w:t>2.1. Структура образовательной программы включает обязательную часть и часть, формируемую участниками образовательных отношений (вариативную часть).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25">
        <w:r>
          <w:rPr>
            <w:color w:val="0000FF"/>
          </w:rPr>
          <w:t>главой III</w:t>
        </w:r>
      </w:hyperlink>
      <w:r>
        <w:t xml:space="preserve"> настоящего ФГОС СПО, и должна составлять не более 70 процентов от общего объема времени, отведенного на ее освоение.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(не менее 30 процентов) дает возможность расширения основног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вида(</w:t>
      </w:r>
      <w:proofErr w:type="spellStart"/>
      <w:r>
        <w:t>ов</w:t>
      </w:r>
      <w:proofErr w:type="spellEnd"/>
      <w:r>
        <w:t xml:space="preserve">) деятельности, к которым должен быть готов выпускник, освоивший образовательную программу, согласно получаемой квалификации, указанной в </w:t>
      </w:r>
      <w:hyperlink w:anchor="P67">
        <w:r>
          <w:rPr>
            <w:color w:val="0000FF"/>
          </w:rPr>
          <w:t>пункте 1.11</w:t>
        </w:r>
      </w:hyperlink>
      <w:r>
        <w:t xml:space="preserve"> настоящего ФГОС СПО (далее - основные виды деятельности), углубления подготовки обучающегося, а также получения дополнительных компетенций, необходимых для обеспечения конкурентоспособности выпускника в соответствии с запросами регионального рынка труда.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пункта, а также с учетом ПООП.</w:t>
      </w:r>
    </w:p>
    <w:p w:rsidR="006419BB" w:rsidRDefault="006419BB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17.12.2020 N 747)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2.2. Образовательная программа имеет следующую структуру: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общий гуманитарный и социально-экономический цикл;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математический и общий естественнонаучный цикл;</w:t>
      </w:r>
    </w:p>
    <w:p w:rsidR="006419BB" w:rsidRDefault="006419BB">
      <w:pPr>
        <w:pStyle w:val="ConsPlusNormal"/>
        <w:spacing w:before="220"/>
        <w:ind w:firstLine="540"/>
        <w:jc w:val="both"/>
      </w:pPr>
      <w:proofErr w:type="spellStart"/>
      <w:r>
        <w:t>общепрофессиональный</w:t>
      </w:r>
      <w:proofErr w:type="spellEnd"/>
      <w:r>
        <w:t xml:space="preserve"> цикл;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профессиональный цикл;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государственная итоговая аттестация, которая завершается присвоением квалификации специалиста среднего звена, указанной в </w:t>
      </w:r>
      <w:hyperlink w:anchor="P67">
        <w:r>
          <w:rPr>
            <w:color w:val="0000FF"/>
          </w:rPr>
          <w:t>пункте 1.11</w:t>
        </w:r>
      </w:hyperlink>
      <w:r>
        <w:t xml:space="preserve"> настоящего ФГОС СПО.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right"/>
        <w:outlineLvl w:val="2"/>
      </w:pPr>
      <w:r>
        <w:t>Таблица 1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jc w:val="center"/>
      </w:pPr>
      <w:bookmarkStart w:id="3" w:name="P88"/>
      <w:bookmarkEnd w:id="3"/>
      <w:r>
        <w:t>Структура и объем образовательной программы</w:t>
      </w:r>
    </w:p>
    <w:p w:rsidR="006419BB" w:rsidRDefault="006419B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82"/>
        <w:gridCol w:w="1989"/>
      </w:tblGrid>
      <w:tr w:rsidR="006419BB">
        <w:tc>
          <w:tcPr>
            <w:tcW w:w="7082" w:type="dxa"/>
          </w:tcPr>
          <w:p w:rsidR="006419BB" w:rsidRDefault="006419BB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1989" w:type="dxa"/>
          </w:tcPr>
          <w:p w:rsidR="006419BB" w:rsidRDefault="006419BB">
            <w:pPr>
              <w:pStyle w:val="ConsPlusNormal"/>
              <w:jc w:val="center"/>
            </w:pPr>
            <w:r>
              <w:t>Объем образовательной программы в академических часах</w:t>
            </w:r>
          </w:p>
        </w:tc>
      </w:tr>
      <w:tr w:rsidR="006419BB">
        <w:tc>
          <w:tcPr>
            <w:tcW w:w="7082" w:type="dxa"/>
          </w:tcPr>
          <w:p w:rsidR="006419BB" w:rsidRDefault="006419BB">
            <w:pPr>
              <w:pStyle w:val="ConsPlusNormal"/>
            </w:pPr>
            <w:r>
              <w:t>Общий гуманитарный и социально-экономический цикл</w:t>
            </w:r>
          </w:p>
        </w:tc>
        <w:tc>
          <w:tcPr>
            <w:tcW w:w="1989" w:type="dxa"/>
          </w:tcPr>
          <w:p w:rsidR="006419BB" w:rsidRDefault="006419BB">
            <w:pPr>
              <w:pStyle w:val="ConsPlusNormal"/>
              <w:jc w:val="center"/>
            </w:pPr>
            <w:r>
              <w:t>не менее 432</w:t>
            </w:r>
          </w:p>
        </w:tc>
      </w:tr>
      <w:tr w:rsidR="006419BB">
        <w:tc>
          <w:tcPr>
            <w:tcW w:w="7082" w:type="dxa"/>
          </w:tcPr>
          <w:p w:rsidR="006419BB" w:rsidRDefault="006419BB">
            <w:pPr>
              <w:pStyle w:val="ConsPlusNormal"/>
            </w:pPr>
            <w:r>
              <w:lastRenderedPageBreak/>
              <w:t>Математический и общий естественнонаучный цикл</w:t>
            </w:r>
          </w:p>
        </w:tc>
        <w:tc>
          <w:tcPr>
            <w:tcW w:w="1989" w:type="dxa"/>
          </w:tcPr>
          <w:p w:rsidR="006419BB" w:rsidRDefault="006419BB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6419BB">
        <w:tc>
          <w:tcPr>
            <w:tcW w:w="7082" w:type="dxa"/>
          </w:tcPr>
          <w:p w:rsidR="006419BB" w:rsidRDefault="006419BB">
            <w:pPr>
              <w:pStyle w:val="ConsPlusNormal"/>
            </w:pPr>
            <w:proofErr w:type="spellStart"/>
            <w:r>
              <w:t>Общепрофессиональный</w:t>
            </w:r>
            <w:proofErr w:type="spellEnd"/>
            <w:r>
              <w:t xml:space="preserve"> цикл</w:t>
            </w:r>
          </w:p>
        </w:tc>
        <w:tc>
          <w:tcPr>
            <w:tcW w:w="1989" w:type="dxa"/>
          </w:tcPr>
          <w:p w:rsidR="006419BB" w:rsidRDefault="006419BB">
            <w:pPr>
              <w:pStyle w:val="ConsPlusNormal"/>
              <w:jc w:val="center"/>
            </w:pPr>
            <w:r>
              <w:t>не менее 612</w:t>
            </w:r>
          </w:p>
        </w:tc>
      </w:tr>
      <w:tr w:rsidR="006419BB">
        <w:tc>
          <w:tcPr>
            <w:tcW w:w="7082" w:type="dxa"/>
          </w:tcPr>
          <w:p w:rsidR="006419BB" w:rsidRDefault="006419BB">
            <w:pPr>
              <w:pStyle w:val="ConsPlusNormal"/>
            </w:pPr>
            <w:r>
              <w:t>Профессиональный цикл</w:t>
            </w:r>
          </w:p>
        </w:tc>
        <w:tc>
          <w:tcPr>
            <w:tcW w:w="1989" w:type="dxa"/>
          </w:tcPr>
          <w:p w:rsidR="006419BB" w:rsidRDefault="006419BB">
            <w:pPr>
              <w:pStyle w:val="ConsPlusNormal"/>
              <w:jc w:val="center"/>
            </w:pPr>
            <w:r>
              <w:t>не менее 1728</w:t>
            </w:r>
          </w:p>
        </w:tc>
      </w:tr>
      <w:tr w:rsidR="006419BB">
        <w:tc>
          <w:tcPr>
            <w:tcW w:w="7082" w:type="dxa"/>
          </w:tcPr>
          <w:p w:rsidR="006419BB" w:rsidRDefault="006419BB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89" w:type="dxa"/>
          </w:tcPr>
          <w:p w:rsidR="006419BB" w:rsidRDefault="006419BB">
            <w:pPr>
              <w:pStyle w:val="ConsPlusNormal"/>
              <w:jc w:val="center"/>
            </w:pPr>
            <w:r>
              <w:t>216</w:t>
            </w:r>
          </w:p>
        </w:tc>
      </w:tr>
      <w:tr w:rsidR="006419BB">
        <w:tc>
          <w:tcPr>
            <w:tcW w:w="9071" w:type="dxa"/>
            <w:gridSpan w:val="2"/>
          </w:tcPr>
          <w:p w:rsidR="006419BB" w:rsidRDefault="006419BB">
            <w:pPr>
              <w:pStyle w:val="ConsPlusNormal"/>
              <w:jc w:val="center"/>
              <w:outlineLvl w:val="3"/>
            </w:pPr>
            <w:r>
              <w:t>Общий объем образовательной программы:</w:t>
            </w:r>
          </w:p>
        </w:tc>
      </w:tr>
      <w:tr w:rsidR="006419BB">
        <w:tc>
          <w:tcPr>
            <w:tcW w:w="7082" w:type="dxa"/>
          </w:tcPr>
          <w:p w:rsidR="006419BB" w:rsidRDefault="006419BB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1989" w:type="dxa"/>
          </w:tcPr>
          <w:p w:rsidR="006419BB" w:rsidRDefault="006419BB">
            <w:pPr>
              <w:pStyle w:val="ConsPlusNormal"/>
              <w:jc w:val="center"/>
            </w:pPr>
            <w:r>
              <w:t>4464</w:t>
            </w:r>
          </w:p>
        </w:tc>
      </w:tr>
      <w:tr w:rsidR="006419BB">
        <w:tc>
          <w:tcPr>
            <w:tcW w:w="7082" w:type="dxa"/>
          </w:tcPr>
          <w:p w:rsidR="006419BB" w:rsidRDefault="006419BB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1989" w:type="dxa"/>
          </w:tcPr>
          <w:p w:rsidR="006419BB" w:rsidRDefault="006419BB">
            <w:pPr>
              <w:pStyle w:val="ConsPlusNormal"/>
              <w:jc w:val="center"/>
            </w:pPr>
            <w:r>
              <w:t>5940</w:t>
            </w:r>
          </w:p>
        </w:tc>
      </w:tr>
    </w:tbl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ind w:firstLine="540"/>
        <w:jc w:val="both"/>
      </w:pPr>
      <w:r>
        <w:t xml:space="preserve">2.3. Перечень, содержание, </w:t>
      </w:r>
      <w:proofErr w:type="gramStart"/>
      <w:r>
        <w:t>объем</w:t>
      </w:r>
      <w:proofErr w:type="gramEnd"/>
      <w:r>
        <w:t xml:space="preserve"> и порядок реализации дисциплин и модулей образовательной программы образовательная организация определяет самостоятельно с учетом ПООП по соответствующей специальности.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2.4. В общем гуманитарном и социально-экономическом, математическом и общем естественнонаучном, </w:t>
      </w:r>
      <w:proofErr w:type="spellStart"/>
      <w:r>
        <w:t>общепрофессиональном</w:t>
      </w:r>
      <w:proofErr w:type="spellEnd"/>
      <w:r>
        <w:t xml:space="preserve"> и профессиональном циклах (далее - учебные циклы) образовательной программы выделяется объем работы обучающихся во взаимодействии с преподавателем по видам учебных занятий (урок, практическое занятие, лабораторное занятие, консультация, лекция, семинар), практики (в профессиональном цикле) и самостоятельной работы обучающихся.</w:t>
      </w:r>
    </w:p>
    <w:p w:rsidR="006419BB" w:rsidRDefault="006419BB">
      <w:pPr>
        <w:pStyle w:val="ConsPlusNormal"/>
        <w:spacing w:before="220"/>
        <w:ind w:firstLine="540"/>
        <w:jc w:val="both"/>
      </w:pPr>
      <w:proofErr w:type="gramStart"/>
      <w:r>
        <w:t xml:space="preserve">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программы, предусмотренного </w:t>
      </w:r>
      <w:hyperlink w:anchor="P88">
        <w:r>
          <w:rPr>
            <w:color w:val="0000FF"/>
          </w:rPr>
          <w:t>Таблицей 1</w:t>
        </w:r>
      </w:hyperlink>
      <w:r>
        <w:t xml:space="preserve"> настоящего ФГОС СПО, в </w:t>
      </w:r>
      <w:proofErr w:type="spellStart"/>
      <w:r>
        <w:t>очно-заочной</w:t>
      </w:r>
      <w:proofErr w:type="spellEnd"/>
      <w:r>
        <w:t xml:space="preserve"> форме обучения - не менее 25 процентов, в заочной форме обучения - не менее 10 процентов.</w:t>
      </w:r>
      <w:proofErr w:type="gramEnd"/>
    </w:p>
    <w:p w:rsidR="006419BB" w:rsidRDefault="006419BB">
      <w:pPr>
        <w:pStyle w:val="ConsPlusNormal"/>
        <w:spacing w:before="220"/>
        <w:ind w:firstLine="540"/>
        <w:jc w:val="both"/>
      </w:pPr>
      <w:proofErr w:type="gramStart"/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разработанными образовательной организацией фондами оценочных средств, позволяющими оценить достижения запланированных по отдельным дисциплинам, модулям и практикам результатов обучения.</w:t>
      </w:r>
      <w:proofErr w:type="gramEnd"/>
    </w:p>
    <w:p w:rsidR="006419BB" w:rsidRDefault="006419BB">
      <w:pPr>
        <w:pStyle w:val="ConsPlusNormal"/>
        <w:spacing w:before="220"/>
        <w:ind w:firstLine="540"/>
        <w:jc w:val="both"/>
      </w:pPr>
      <w:r>
        <w:t>2.5. Обязательная часть общего гуманитарного и социально-экономического цикла образовательной программы должна предусматривать изучение следующих обязательных дисциплин: "Основы философии", "История", "Психология общения", "Иностранный язык в профессиональной деятельности", "Физическая культура".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Общий объем дисциплины "Физическая культура" не может быть менее 160 академических часов.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2.6. При формировании образовательной программы образовательная организация должна </w:t>
      </w:r>
      <w:r>
        <w:lastRenderedPageBreak/>
        <w:t>предусматривать включение адаптационных дисциплин, обеспечивающих коррекцию нарушений развития и социальную адаптацию обучающихся инвалидов и лиц с ограниченными возможностями здоровья.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2.7. Освоение </w:t>
      </w:r>
      <w:proofErr w:type="spellStart"/>
      <w:r>
        <w:t>общепрофессионального</w:t>
      </w:r>
      <w:proofErr w:type="spellEnd"/>
      <w:r>
        <w:t xml:space="preserve"> цикла образовательной программы в очной форме обучения должно предусматривать изучение дисциплины "Безопасность жизнедеятельности" в объеме 68 академических часов, из них на освоение основ военной службы (для юношей) - 70 процентов от общего объема времени, отведенного на указанную дисциплину.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Образовательной программой для подгрупп девушек может быть предусмотрено использование 70 процентов от общего объема времени дисциплины "Безопасность жизнедеятельности", предусмотренного на изучение основ военной службы, на освоение основ медицинских знаний.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2.8. Профессиональный цикл образовательной программы включает профессиональные модули, которые формируются в соответствии с основными видами деятельности, предусмотренными настоящим ФГОС СПО.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В профессиональный цикл образовательной программы входят следующие виды практик: учебная практика и производственная практика.</w:t>
      </w:r>
    </w:p>
    <w:p w:rsidR="006419BB" w:rsidRDefault="006419BB">
      <w:pPr>
        <w:pStyle w:val="ConsPlusNormal"/>
        <w:spacing w:before="220"/>
        <w:ind w:firstLine="540"/>
        <w:jc w:val="both"/>
      </w:pPr>
      <w:proofErr w:type="gramStart"/>
      <w:r>
        <w:t>Учебная</w:t>
      </w:r>
      <w:proofErr w:type="gramEnd"/>
      <w:r>
        <w:t xml:space="preserve">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Часть профессионального цикла образовательной программы, выделяемого на проведение практик, определяется образовательной организацией в объеме не менее 25 процентов от профессионального цикла образовательной программы.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2.9. </w:t>
      </w:r>
      <w:proofErr w:type="gramStart"/>
      <w:r>
        <w:t>Государственная итоговая аттестация проводится в форме защиты выпускной квалификационной работы (дипломная работа (дипломный проект).</w:t>
      </w:r>
      <w:proofErr w:type="gramEnd"/>
      <w:r>
        <w:t xml:space="preserve"> 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Требования к содержанию, объему и структуре выпускной квалификационной работы и (или) государственного экзамена образовательная организация определяет самостоятельно с учетом ПООП.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jc w:val="center"/>
        <w:outlineLvl w:val="1"/>
      </w:pPr>
      <w:bookmarkStart w:id="4" w:name="P125"/>
      <w:bookmarkEnd w:id="4"/>
      <w:r>
        <w:t>III. ТРЕБОВАНИЯ К РЕЗУЛЬТАТАМ ОСВОЕНИЯ</w:t>
      </w:r>
    </w:p>
    <w:p w:rsidR="006419BB" w:rsidRDefault="006419BB">
      <w:pPr>
        <w:pStyle w:val="ConsPlusTitle"/>
        <w:jc w:val="center"/>
      </w:pPr>
      <w:r>
        <w:t>ОБРАЗОВАТЕЛЬНОЙ ПРОГРАММЫ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деятельности, применительно к различным контекстам.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lastRenderedPageBreak/>
        <w:t>ОК 04. Работать в коллективе и команде, эффективно взаимодействовать с коллегами, руководством, клиентами.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</w:t>
      </w:r>
      <w:proofErr w:type="spellStart"/>
      <w:r>
        <w:t>антикоррупционного</w:t>
      </w:r>
      <w:proofErr w:type="spellEnd"/>
      <w:r>
        <w:t xml:space="preserve"> поведения.</w:t>
      </w:r>
    </w:p>
    <w:p w:rsidR="006419BB" w:rsidRDefault="006419BB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17.12.2020 N 747)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ОК 09. Использовать информационные технологии в профессиональной деятельности.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ОК 10. Пользоваться профессиональной документацией на государственном и иностранном языках.</w:t>
      </w:r>
    </w:p>
    <w:p w:rsidR="006419BB" w:rsidRDefault="006419BB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17.12.2020 N 747)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6419BB" w:rsidRDefault="006419BB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17.12.2020 N 747)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быть готов к выполнению основных видов деятельности согласно получаемой квалификации специалиста среднего звена, указанной в </w:t>
      </w:r>
      <w:hyperlink w:anchor="P67">
        <w:r>
          <w:rPr>
            <w:color w:val="0000FF"/>
          </w:rPr>
          <w:t>пункте 1.11</w:t>
        </w:r>
      </w:hyperlink>
      <w:r>
        <w:t xml:space="preserve"> настоящего ФГОС СПО: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организация и ведение процессов приготовления и подготовки к реализации полуфабрикатов для блюд, кулинарных изделий сложного ассортимента;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обслуживания;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обслуживания;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обслуживания;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обслуживания;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организация и контроль текущей, деятельности подчиненного персонала.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Также к основным видам деятельности относится освоение одной или нескольких профессий рабочих, должностей служащих, указанных в </w:t>
      </w:r>
      <w:hyperlink w:anchor="P242">
        <w:r>
          <w:rPr>
            <w:color w:val="0000FF"/>
          </w:rPr>
          <w:t>приложении N 1</w:t>
        </w:r>
      </w:hyperlink>
      <w:r>
        <w:t xml:space="preserve"> к настоящему ФГОС СПО.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3.4. Выпускник, освоивший образовательную программу, должен обладать </w:t>
      </w:r>
      <w:r>
        <w:lastRenderedPageBreak/>
        <w:t>профессиональными компетенциями (далее - ПК), соответствующими основным видам деятельности: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3.4.1. Организация и ведение процессов приготовления и подготовки к реализации полуфабрикатов для блюд, кулинарных изделий сложного ассортимента: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1.2. Осуществлять обработку, подготовку экзотических и редких видов сырья: овощей, грибов, рыбы, нерыбного водного сырья, дичи.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1.3. Проводить приготовление и подготовку к реализации полуфабрикатов для блюд, кулинарных изделий сложного ассортимента.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1.4. Осуществлять разработку, адаптацию рецептур полуфабрикатов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3.4.2.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обслуживания: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2.2. 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2.3. Осуществлять приготовление, непродолжительное хранение горячих соусов сложного ассортимента.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2.4.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2.5. 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2.6.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2.7. 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ПК 2.8. Осуществлять разработку, адаптацию рецептур горячих блюд, кулинарных изделий, закусок, в том числе авторских, </w:t>
      </w:r>
      <w:proofErr w:type="spellStart"/>
      <w:r>
        <w:t>брендовых</w:t>
      </w:r>
      <w:proofErr w:type="spellEnd"/>
      <w:r>
        <w:t>, региональных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3.4.3.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обслуживания: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lastRenderedPageBreak/>
        <w:t>ПК 3.1.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3.2.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3.3.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3.4.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3.5. 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3.6.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ПК 3.7. Осуществлять разработку, адаптацию рецептур холодных блюд, кулинарных изделий, закусок, в том числе авторских, </w:t>
      </w:r>
      <w:proofErr w:type="spellStart"/>
      <w:r>
        <w:t>брендовых</w:t>
      </w:r>
      <w:proofErr w:type="spellEnd"/>
      <w:r>
        <w:t>, региональных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3.4.4.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обслуживания: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4.2. Осуществлять приготовление, творческое оформление и подготовку к реализации холодных десертов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4.3. 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4.4. 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4.5. 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ПК 4.6. Осуществлять разработку, адаптацию рецептур холодных и горячих десертов, напитков, в том числе авторских, </w:t>
      </w:r>
      <w:proofErr w:type="spellStart"/>
      <w:r>
        <w:t>брендовых</w:t>
      </w:r>
      <w:proofErr w:type="spellEnd"/>
      <w:r>
        <w:t>, региональных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3.4.5. Организация и ведение процессов приготовления, оформления и подготовки к </w:t>
      </w:r>
      <w:r>
        <w:lastRenderedPageBreak/>
        <w:t>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обслуживания: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5.2. Осуществлять приготовление, хранение отделочных полуфабрикатов для хлебобулочных, мучных кондитерских изделий.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5.3. 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5.4. 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5.5. 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ПК 5.6. Осуществлять разработку, адаптацию рецептур хлебобулочных, мучных кондитерских изделий, в том числе авторских, </w:t>
      </w:r>
      <w:proofErr w:type="spellStart"/>
      <w:r>
        <w:t>брендовых</w:t>
      </w:r>
      <w:proofErr w:type="spellEnd"/>
      <w:r>
        <w:t>, региональных с учетом потребностей различных категорий потребителей.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3.4.6. Организация и контроль текущей деятельности подчиненного персонала: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6.2. Осуществлять текущее планирование, координацию деятельности подчиненного персонала с учетом взаимодействия с другими подразделениями.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6.3. Организовывать ресурсное обеспечение деятельности подчиненного персонала.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6.4. Осуществлять организацию и контроль текущей деятельности подчиненного персонала.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ПК 6.5. Осуществлять инструктирование, обучение поваров, кондитеров, пекарей и других категорий работников кухни на рабочем месте.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3.5. Минимальные требования к результатам освоения основных видов деятельности образовательной программы представлены в </w:t>
      </w:r>
      <w:hyperlink w:anchor="P267">
        <w:r>
          <w:rPr>
            <w:color w:val="0000FF"/>
          </w:rPr>
          <w:t>приложении N 2</w:t>
        </w:r>
      </w:hyperlink>
      <w:r>
        <w:t xml:space="preserve"> к настоящему ФГОС СПО.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3.6. Образовательная организация самостоятельно планирует результаты </w:t>
      </w:r>
      <w:proofErr w:type="gramStart"/>
      <w:r>
        <w:t>обучения по</w:t>
      </w:r>
      <w:proofErr w:type="gramEnd"/>
      <w:r>
        <w:t xml:space="preserve"> отдельным дисциплинам, модулям и практикам, которые должны быть соотнесены с требуемыми результатами освоения образовательной программы (компетенциями выпускников). Совокупность запланированных результатов обучения должна обеспечивать выпускнику освоение всех ОК и ПК, установленных настоящим ФГОС СПО.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6419BB" w:rsidRDefault="006419BB">
      <w:pPr>
        <w:pStyle w:val="ConsPlusTitle"/>
        <w:jc w:val="center"/>
      </w:pPr>
      <w:r>
        <w:t>ОБРАЗОВАТЕЛЬНОЙ ПРОГРАММЫ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ind w:firstLine="540"/>
        <w:jc w:val="both"/>
      </w:pPr>
      <w:r>
        <w:t xml:space="preserve">4.1. Требования к условиям реализации образовательной программы включают в себя </w:t>
      </w:r>
      <w:r>
        <w:lastRenderedPageBreak/>
        <w:t>общесистемные требования, требования к материально-техническому, учебно-методическому обеспечению, кадровым и финансовым условиям реализации образовательной программы.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ind w:firstLine="540"/>
        <w:jc w:val="both"/>
        <w:outlineLvl w:val="2"/>
      </w:pPr>
      <w:r>
        <w:t>4.2. Общесистемные требования к условиям реализации образовательной программы.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4.2.1.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предусмотренных учебным планом, с учетом ПООП.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4.2.2. В случае реализации образовательной программы с использованием сетевой формы,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образовательными организациями, участвующими в реализации образовательной программы с использованием сетевой формы.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4.2.3. В случае реализации образовательной программы на созданных образовательной организацией в установленном порядке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организаций.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реализации образовательной программы.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4.3.1. 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4.3.2. 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В случае применения электронного обучения, дистанционных образовательных технологий, допускается применение специально оборудованных помещений, их виртуальных аналогов, позволяющих обучающимся осваивать ОК и ПК.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4.3.3. Образовательная организация должна быть обеспечена необходимым комплектом лицензионного программного обеспечения.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4.3.4. Библиотечный фонд образовательной организации должен быть укомплектован печатными изданиями и (или) электронными изданиями по каждой дисциплине, модулю из расчета одно печатное издание и (или) электронное издание по каждой дисциплине, модулю на одного обучающегося. </w:t>
      </w:r>
      <w:proofErr w:type="gramStart"/>
      <w:r>
        <w:t>Библиотечный фонд должен быть укомплектован печатными изданиями и (или) электронными изданиями основной и дополнительной учебной литературы, вышедшими за последние 5 лет.</w:t>
      </w:r>
      <w:proofErr w:type="gramEnd"/>
    </w:p>
    <w:p w:rsidR="006419BB" w:rsidRDefault="006419BB">
      <w:pPr>
        <w:pStyle w:val="ConsPlusNormal"/>
        <w:spacing w:before="220"/>
        <w:ind w:firstLine="540"/>
        <w:jc w:val="both"/>
      </w:pPr>
      <w:r>
        <w:t>В качестве основной литературы образовательная организация использует учебники, учебные пособия, предусмотренные ПООП.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25% </w:t>
      </w:r>
      <w:proofErr w:type="gramStart"/>
      <w:r>
        <w:t>обучающихся</w:t>
      </w:r>
      <w:proofErr w:type="gramEnd"/>
      <w:r>
        <w:t xml:space="preserve"> к электронно-библиотечной системе (электронной библиотеке).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lastRenderedPageBreak/>
        <w:t>4.3.5. Обучающиеся инвалиды и лица с ограниченными возможностями здоровья должны быть обеспечены печатными и (или) электронными образовательными ресурсами, адаптированными к ограничениям их здоровья.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4.3.6. Образовательная программа должна обеспечиваться учебно-методической документацией по всем учебным предметам, дисциплинам, модулям.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4.3.7. Рекомендации по иному материально-техническому и учебно-методическому обеспечению реализации образовательной программы определяются ПООП.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образовательной программы.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 xml:space="preserve">4.4.1. </w:t>
      </w:r>
      <w:proofErr w:type="gramStart"/>
      <w: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44">
        <w:r>
          <w:rPr>
            <w:color w:val="0000FF"/>
          </w:rPr>
          <w:t>пункте 1.4</w:t>
        </w:r>
      </w:hyperlink>
      <w:r>
        <w:t xml:space="preserve"> настоящего ФГОС СПО (имеющих стаж работы в данной профессиональной области не менее 3 лет).</w:t>
      </w:r>
      <w:proofErr w:type="gramEnd"/>
    </w:p>
    <w:p w:rsidR="006419BB" w:rsidRDefault="006419BB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6419BB" w:rsidRDefault="006419BB">
      <w:pPr>
        <w:pStyle w:val="ConsPlusNormal"/>
        <w:spacing w:before="220"/>
        <w:ind w:firstLine="540"/>
        <w:jc w:val="both"/>
      </w:pPr>
      <w:proofErr w:type="gramStart"/>
      <w: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44">
        <w:r>
          <w:rPr>
            <w:color w:val="0000FF"/>
          </w:rPr>
          <w:t>пункте 1.4</w:t>
        </w:r>
      </w:hyperlink>
      <w:r>
        <w:t xml:space="preserve"> настоящего ФГОС СПО, не реже 1 раза в 3 года с учетом расширения спектра профессиональных компетенций.</w:t>
      </w:r>
      <w:proofErr w:type="gramEnd"/>
    </w:p>
    <w:p w:rsidR="006419BB" w:rsidRDefault="006419BB">
      <w:pPr>
        <w:pStyle w:val="ConsPlusNormal"/>
        <w:spacing w:before="220"/>
        <w:ind w:firstLine="540"/>
        <w:jc w:val="both"/>
      </w:pPr>
      <w:proofErr w:type="gramStart"/>
      <w: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</w:t>
      </w:r>
      <w:hyperlink w:anchor="P44">
        <w:r>
          <w:rPr>
            <w:color w:val="0000FF"/>
          </w:rPr>
          <w:t>пункте 1.4</w:t>
        </w:r>
      </w:hyperlink>
      <w:r>
        <w:t xml:space="preserve"> настоящего ФГОС СПО, в общем числе педагогических работников, реализующих образовательную программу, должна быть не менее 25 процентов.</w:t>
      </w:r>
      <w:proofErr w:type="gramEnd"/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образовательной программы.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4.5.1.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коэффициентов.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программы.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4.6.1. Качество образовательной программы определяется в рамках системы внутренней оценки, а также системы внешней оценки на добровольной основе.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t>4.6.2.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организации.</w:t>
      </w:r>
    </w:p>
    <w:p w:rsidR="006419BB" w:rsidRDefault="006419BB">
      <w:pPr>
        <w:pStyle w:val="ConsPlusNormal"/>
        <w:spacing w:before="220"/>
        <w:ind w:firstLine="540"/>
        <w:jc w:val="both"/>
      </w:pPr>
      <w:r>
        <w:lastRenderedPageBreak/>
        <w:t xml:space="preserve">4.6.3. </w:t>
      </w:r>
      <w:proofErr w:type="gramStart"/>
      <w:r>
        <w:t>Внешняя оценка качества образовательной программы может осуществляться при проведении работодателями, их объединениями, а также уполномоченными ими организациями, в том числе зарубежными организациями, либо профессионально-общественными организациями, входящими в международные структуры, профессионально-общественной аккредитации с целью признания качества и уровня подготовки выпускников, освоивших образовательную программу, отвечающими требованиям профессиональных стандартов, требованиям рынка труда к специалистам соответствующего профиля.</w:t>
      </w:r>
      <w:proofErr w:type="gramEnd"/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right"/>
        <w:outlineLvl w:val="1"/>
      </w:pPr>
      <w:r>
        <w:t>Приложение N 1</w:t>
      </w:r>
    </w:p>
    <w:p w:rsidR="006419BB" w:rsidRDefault="006419BB">
      <w:pPr>
        <w:pStyle w:val="ConsPlusNormal"/>
        <w:jc w:val="right"/>
      </w:pPr>
      <w:r>
        <w:t>к ФГОС СПО по специальности 43.02.15</w:t>
      </w:r>
    </w:p>
    <w:p w:rsidR="006419BB" w:rsidRDefault="006419BB">
      <w:pPr>
        <w:pStyle w:val="ConsPlusNormal"/>
        <w:jc w:val="right"/>
      </w:pPr>
      <w:r>
        <w:t>Поварское и кондитерское дело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jc w:val="center"/>
      </w:pPr>
      <w:bookmarkStart w:id="5" w:name="P242"/>
      <w:bookmarkEnd w:id="5"/>
      <w:r>
        <w:t>ПЕРЕЧЕНЬ</w:t>
      </w:r>
    </w:p>
    <w:p w:rsidR="006419BB" w:rsidRDefault="006419BB">
      <w:pPr>
        <w:pStyle w:val="ConsPlusTitle"/>
        <w:jc w:val="center"/>
      </w:pPr>
      <w:r>
        <w:t>ПРОФЕССИЙ РАБОЧИХ, ДОЛЖНОСТЕЙ СЛУЖАЩИХ, РЕКОМЕНДУЕМЫХ</w:t>
      </w:r>
    </w:p>
    <w:p w:rsidR="006419BB" w:rsidRDefault="006419BB">
      <w:pPr>
        <w:pStyle w:val="ConsPlusTitle"/>
        <w:jc w:val="center"/>
      </w:pPr>
      <w:r>
        <w:t>К ОСВОЕНИЮ В РАМКАХ ОБРАЗОВАТЕЛЬНОЙ ПРОГРАММЫ СРЕДНЕГО</w:t>
      </w:r>
    </w:p>
    <w:p w:rsidR="006419BB" w:rsidRDefault="006419BB">
      <w:pPr>
        <w:pStyle w:val="ConsPlusTitle"/>
        <w:jc w:val="center"/>
      </w:pPr>
      <w:r>
        <w:t>ПРОФЕССИОНАЛЬНОГО ОБРАЗОВАНИЯ ПО СПЕЦИАЛЬНОСТИ</w:t>
      </w:r>
    </w:p>
    <w:p w:rsidR="006419BB" w:rsidRDefault="006419BB">
      <w:pPr>
        <w:pStyle w:val="ConsPlusTitle"/>
        <w:jc w:val="center"/>
      </w:pPr>
      <w:r>
        <w:t>43.02.15 ПОВАРСКОЕ И КОНДИТЕРСКОЕ ДЕЛО</w:t>
      </w:r>
    </w:p>
    <w:p w:rsidR="006419BB" w:rsidRDefault="006419B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928"/>
      </w:tblGrid>
      <w:tr w:rsidR="006419BB">
        <w:tc>
          <w:tcPr>
            <w:tcW w:w="7143" w:type="dxa"/>
          </w:tcPr>
          <w:p w:rsidR="006419BB" w:rsidRDefault="006419BB">
            <w:pPr>
              <w:pStyle w:val="ConsPlusNormal"/>
              <w:jc w:val="center"/>
            </w:pPr>
            <w:proofErr w:type="gramStart"/>
            <w:r>
              <w:t xml:space="preserve">Код по </w:t>
            </w:r>
            <w:hyperlink r:id="rId18">
              <w:r>
                <w:rPr>
                  <w:color w:val="0000FF"/>
                </w:rPr>
                <w:t>Перечню</w:t>
              </w:r>
            </w:hyperlink>
            <w:r>
              <w:t xml:space="preserve"> профессий рабочих, должностей служащих, по которым осуществляется профессиональное обучение, утвержденному приказом Министерства образования и науки Российской Федерации от 2 июля 2013 г. N 513 (зарегистрирован Министерством юстиции Российской Федерации 8 августа 2013 г., регистрационный N 29322), с изменениями, внесенными приказами Министерства образования и науки Российской Федерации от 16 декабря 2013 г. N 1348 (зарегистрирован Министерством юстиции Российской</w:t>
            </w:r>
            <w:proofErr w:type="gramEnd"/>
            <w:r>
              <w:t xml:space="preserve"> </w:t>
            </w:r>
            <w:proofErr w:type="gramStart"/>
            <w:r>
              <w:t>Федерации 29 января 2014 г., регистрационный N 31163), от 28 марта 2014 г. N 244 (зарегистрирован Министерством юстиции Российской Федерации 15 апреля 2014 г., регистрационный N 31953) и от 27 июня 2014 г. N 695 (зарегистрирован Министерством юстиции Российской Федерации 22 июля 2014 г., регистрационный N 33205)</w:t>
            </w:r>
            <w:proofErr w:type="gramEnd"/>
          </w:p>
        </w:tc>
        <w:tc>
          <w:tcPr>
            <w:tcW w:w="1928" w:type="dxa"/>
          </w:tcPr>
          <w:p w:rsidR="006419BB" w:rsidRDefault="006419BB">
            <w:pPr>
              <w:pStyle w:val="ConsPlusNormal"/>
              <w:jc w:val="center"/>
            </w:pPr>
            <w:r>
              <w:t>Наименование профессий рабочих, должностей служащих</w:t>
            </w:r>
          </w:p>
        </w:tc>
      </w:tr>
      <w:tr w:rsidR="006419BB">
        <w:tc>
          <w:tcPr>
            <w:tcW w:w="7143" w:type="dxa"/>
          </w:tcPr>
          <w:p w:rsidR="006419BB" w:rsidRDefault="006419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6419BB" w:rsidRDefault="006419BB">
            <w:pPr>
              <w:pStyle w:val="ConsPlusNormal"/>
              <w:jc w:val="center"/>
            </w:pPr>
            <w:r>
              <w:t>2</w:t>
            </w:r>
          </w:p>
        </w:tc>
      </w:tr>
      <w:tr w:rsidR="006419BB">
        <w:tc>
          <w:tcPr>
            <w:tcW w:w="7143" w:type="dxa"/>
          </w:tcPr>
          <w:p w:rsidR="006419BB" w:rsidRDefault="004D4959">
            <w:pPr>
              <w:pStyle w:val="ConsPlusNormal"/>
              <w:jc w:val="center"/>
            </w:pPr>
            <w:hyperlink r:id="rId19">
              <w:r w:rsidR="006419BB">
                <w:rPr>
                  <w:color w:val="0000FF"/>
                </w:rPr>
                <w:t>16472</w:t>
              </w:r>
            </w:hyperlink>
          </w:p>
        </w:tc>
        <w:tc>
          <w:tcPr>
            <w:tcW w:w="1928" w:type="dxa"/>
          </w:tcPr>
          <w:p w:rsidR="006419BB" w:rsidRDefault="006419BB">
            <w:pPr>
              <w:pStyle w:val="ConsPlusNormal"/>
            </w:pPr>
            <w:r>
              <w:t>Пекарь</w:t>
            </w:r>
          </w:p>
        </w:tc>
      </w:tr>
      <w:tr w:rsidR="006419BB">
        <w:tc>
          <w:tcPr>
            <w:tcW w:w="7143" w:type="dxa"/>
          </w:tcPr>
          <w:p w:rsidR="006419BB" w:rsidRDefault="004D4959">
            <w:pPr>
              <w:pStyle w:val="ConsPlusNormal"/>
              <w:jc w:val="center"/>
            </w:pPr>
            <w:hyperlink r:id="rId20">
              <w:r w:rsidR="006419BB">
                <w:rPr>
                  <w:color w:val="0000FF"/>
                </w:rPr>
                <w:t>16675</w:t>
              </w:r>
            </w:hyperlink>
          </w:p>
        </w:tc>
        <w:tc>
          <w:tcPr>
            <w:tcW w:w="1928" w:type="dxa"/>
          </w:tcPr>
          <w:p w:rsidR="006419BB" w:rsidRDefault="006419BB">
            <w:pPr>
              <w:pStyle w:val="ConsPlusNormal"/>
            </w:pPr>
            <w:r>
              <w:t>Повар</w:t>
            </w:r>
          </w:p>
        </w:tc>
      </w:tr>
      <w:tr w:rsidR="006419BB">
        <w:tc>
          <w:tcPr>
            <w:tcW w:w="7143" w:type="dxa"/>
          </w:tcPr>
          <w:p w:rsidR="006419BB" w:rsidRDefault="004D4959">
            <w:pPr>
              <w:pStyle w:val="ConsPlusNormal"/>
              <w:jc w:val="center"/>
            </w:pPr>
            <w:hyperlink r:id="rId21">
              <w:r w:rsidR="006419BB">
                <w:rPr>
                  <w:color w:val="0000FF"/>
                </w:rPr>
                <w:t>12901</w:t>
              </w:r>
            </w:hyperlink>
          </w:p>
        </w:tc>
        <w:tc>
          <w:tcPr>
            <w:tcW w:w="1928" w:type="dxa"/>
          </w:tcPr>
          <w:p w:rsidR="006419BB" w:rsidRDefault="006419BB">
            <w:pPr>
              <w:pStyle w:val="ConsPlusNormal"/>
            </w:pPr>
            <w:r>
              <w:t>Кондитер</w:t>
            </w:r>
          </w:p>
        </w:tc>
      </w:tr>
    </w:tbl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right"/>
        <w:outlineLvl w:val="1"/>
      </w:pPr>
      <w:r>
        <w:t>Приложение N 2</w:t>
      </w:r>
    </w:p>
    <w:p w:rsidR="006419BB" w:rsidRDefault="006419BB">
      <w:pPr>
        <w:pStyle w:val="ConsPlusNormal"/>
        <w:jc w:val="right"/>
      </w:pPr>
      <w:r>
        <w:t>к ФГОС СПО по специальности 43.02.15</w:t>
      </w:r>
    </w:p>
    <w:p w:rsidR="006419BB" w:rsidRDefault="006419BB">
      <w:pPr>
        <w:pStyle w:val="ConsPlusNormal"/>
        <w:jc w:val="right"/>
      </w:pPr>
      <w:r>
        <w:t>Поварское и кондитерское дело</w:t>
      </w: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Title"/>
        <w:jc w:val="center"/>
      </w:pPr>
      <w:bookmarkStart w:id="6" w:name="P267"/>
      <w:bookmarkEnd w:id="6"/>
      <w:r>
        <w:t>МИНИМАЛЬНЫЕ ТРЕБОВАНИЯ</w:t>
      </w:r>
    </w:p>
    <w:p w:rsidR="006419BB" w:rsidRDefault="006419BB">
      <w:pPr>
        <w:pStyle w:val="ConsPlusTitle"/>
        <w:jc w:val="center"/>
      </w:pPr>
      <w:r>
        <w:t>К РЕЗУЛЬТАТАМ ОСВОЕНИЯ ОСНОВНЫХ ВИДОВ ДЕЯТЕЛЬНОСТИ</w:t>
      </w:r>
    </w:p>
    <w:p w:rsidR="006419BB" w:rsidRDefault="006419BB">
      <w:pPr>
        <w:pStyle w:val="ConsPlusTitle"/>
        <w:jc w:val="center"/>
      </w:pPr>
      <w:r>
        <w:lastRenderedPageBreak/>
        <w:t>ОБРАЗОВАТЕЛЬНОЙ ПРОГРАММЫ СРЕДНЕГО ПРОФЕССИОНАЛЬНОГО</w:t>
      </w:r>
    </w:p>
    <w:p w:rsidR="006419BB" w:rsidRDefault="006419BB">
      <w:pPr>
        <w:pStyle w:val="ConsPlusTitle"/>
        <w:jc w:val="center"/>
      </w:pPr>
      <w:r>
        <w:t xml:space="preserve">ОБРАЗОВАНИЯ ПО СПЕЦИАЛЬНОСТИ 43.02.15 </w:t>
      </w:r>
      <w:proofErr w:type="gramStart"/>
      <w:r>
        <w:t>ПОВАРСКОЕ</w:t>
      </w:r>
      <w:proofErr w:type="gramEnd"/>
    </w:p>
    <w:p w:rsidR="006419BB" w:rsidRDefault="006419BB">
      <w:pPr>
        <w:pStyle w:val="ConsPlusTitle"/>
        <w:jc w:val="center"/>
      </w:pPr>
      <w:r>
        <w:t>И КОНДИТЕРСКОЕ ДЕЛО</w:t>
      </w:r>
    </w:p>
    <w:p w:rsidR="006419BB" w:rsidRDefault="006419B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1"/>
        <w:gridCol w:w="6520"/>
      </w:tblGrid>
      <w:tr w:rsidR="006419BB">
        <w:tc>
          <w:tcPr>
            <w:tcW w:w="2551" w:type="dxa"/>
          </w:tcPr>
          <w:p w:rsidR="006419BB" w:rsidRDefault="006419BB">
            <w:pPr>
              <w:pStyle w:val="ConsPlusNormal"/>
              <w:jc w:val="center"/>
            </w:pPr>
            <w:r>
              <w:t>Основной вид деятельности</w:t>
            </w:r>
          </w:p>
        </w:tc>
        <w:tc>
          <w:tcPr>
            <w:tcW w:w="6520" w:type="dxa"/>
          </w:tcPr>
          <w:p w:rsidR="006419BB" w:rsidRDefault="006419BB">
            <w:pPr>
              <w:pStyle w:val="ConsPlusNormal"/>
              <w:jc w:val="center"/>
            </w:pPr>
            <w:r>
              <w:t>Требования к знаниям, умениям, практическому опыту</w:t>
            </w:r>
          </w:p>
        </w:tc>
      </w:tr>
      <w:tr w:rsidR="006419BB">
        <w:tc>
          <w:tcPr>
            <w:tcW w:w="2551" w:type="dxa"/>
          </w:tcPr>
          <w:p w:rsidR="006419BB" w:rsidRDefault="006419BB">
            <w:pPr>
              <w:pStyle w:val="ConsPlusNormal"/>
            </w:pPr>
            <w:r>
              <w:t xml:space="preserve">Организация и ведение процессов приготовления и подготовки к реализации </w:t>
            </w:r>
            <w:r w:rsidRPr="00034135">
              <w:rPr>
                <w:highlight w:val="green"/>
              </w:rPr>
              <w:t>полуфабрикатов для блюд</w:t>
            </w:r>
            <w:r>
              <w:t>, кулинарных изделий сложного ассортимента</w:t>
            </w:r>
          </w:p>
        </w:tc>
        <w:tc>
          <w:tcPr>
            <w:tcW w:w="6520" w:type="dxa"/>
          </w:tcPr>
          <w:p w:rsidR="006419BB" w:rsidRDefault="006419BB">
            <w:pPr>
              <w:pStyle w:val="ConsPlusNormal"/>
              <w:jc w:val="both"/>
            </w:pPr>
            <w:r>
              <w:t>знать: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требования охраны труда, пожарной безопасности и производственной санитарии в организации питания;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приборов, посуды и правила ухода за ними;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ассортимент, требования к качеству, условиям и срокам хранения традиционных, экзотических и редких видов сырья, изготовленных из них полуфабрикатов;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рецептуру, методы обработки экзотических и редких видов сырья, приготовления полуфабрикатов сложного ассортимента;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способы сокращения потерь в процессе обработки сырья и приготовлении полуфабрикатов;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правила охлаждения, замораживания, условия и сроки хранения обработанного сырья, продуктов, готовых полуфабрикатов;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правила составления заявок на продукты.</w:t>
            </w:r>
          </w:p>
          <w:p w:rsidR="006419BB" w:rsidRDefault="006419BB">
            <w:pPr>
              <w:pStyle w:val="ConsPlusNormal"/>
              <w:jc w:val="both"/>
            </w:pPr>
            <w:r>
              <w:t>уметь: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разрабатывать, изменять ассортимент, разрабатывать и адаптировать рецептуры полуфабрикатов в зависимости от изменения спроса;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оценивать их качество и соответствие технологическим требованиям;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 в соответствии с инструкциями и регламентами;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применять регламенты, стандарты и нормативно-техническую документацию, соблюдать санитарно-эпидемиологические требования;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использовать различные способы обработки, подготовки экзотических и редких видов сырья, приготовления полуфабрикатов сложного ассортимента;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организовывать упаковку на вынос, хранение с учетом требований к безопасности готовой продукции.</w:t>
            </w:r>
          </w:p>
          <w:p w:rsidR="006419BB" w:rsidRDefault="006419BB">
            <w:pPr>
              <w:pStyle w:val="ConsPlusNormal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разработке ассортимента полуфабрикатов;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разработке, адаптации рецептур полуфабрикатов с учетом взаимозаменяемости сырья, продуктов, изменения выхода </w:t>
            </w:r>
            <w:r>
              <w:lastRenderedPageBreak/>
              <w:t>полуфабрикатов;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 в соответствии с инструкциями и регламентами;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подборе в соответствии с технологическими требованиями, оценке качества, безопасности, обработке различными методами экзотических и редких видов сырья, приготовлении полуфабрикатов сложного ассортимента;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упаковке, хранении готовой продукции и обработанного сырья с учетом требований к безопасности;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контроле</w:t>
            </w:r>
            <w:proofErr w:type="gramEnd"/>
            <w:r>
              <w:t xml:space="preserve"> качества и безопасности обработанного сырья и полуфабрикатов;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контроле</w:t>
            </w:r>
            <w:proofErr w:type="gramEnd"/>
            <w:r>
              <w:t xml:space="preserve"> хранения и расхода продуктов.</w:t>
            </w:r>
          </w:p>
        </w:tc>
      </w:tr>
      <w:tr w:rsidR="006419BB">
        <w:tc>
          <w:tcPr>
            <w:tcW w:w="2551" w:type="dxa"/>
          </w:tcPr>
          <w:p w:rsidR="006419BB" w:rsidRDefault="006419BB">
            <w:pPr>
              <w:pStyle w:val="ConsPlusNormal"/>
            </w:pPr>
            <w:r>
              <w:lastRenderedPageBreak/>
              <w:t xml:space="preserve">Организация и ведение процессов приготовления, оформления и подготовки к реализации </w:t>
            </w:r>
            <w:r w:rsidRPr="00034135">
              <w:rPr>
                <w:highlight w:val="green"/>
              </w:rPr>
              <w:t>горячих блюд,</w:t>
            </w:r>
            <w:r>
              <w:t xml:space="preserve">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520" w:type="dxa"/>
          </w:tcPr>
          <w:p w:rsidR="006419BB" w:rsidRDefault="006419BB">
            <w:pPr>
              <w:pStyle w:val="ConsPlusNormal"/>
              <w:jc w:val="both"/>
            </w:pPr>
            <w:r>
              <w:t>знать: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требования охраны труда, пожарной безопасности и производственной санитарии в организации питания;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приборов, посуды и правила ухода за ними;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ассортимент, требования к качеству, условия и сроки хранения супов, соусов, горячих блюд, кулинарных изделий, закусок сложного ассортимента,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рецептуры, современные методы приготовления, варианты оформления и подачи супов, горячих блюд, кулинарных изделий, закусок сложного ассортимента,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актуальные направления в приготовлении горячей кулинарной продукции;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способы сокращения потерь и сохранения пищевой ценности продуктов при приготовлении горячей кулинарной продукции;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правила составления меню, разработки рецептур, составления заявок на продукты;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виды и формы обслуживания, правила сервировки стола и правила подачи горячих блюд, кулинарных изделий и закусок.</w:t>
            </w:r>
          </w:p>
          <w:p w:rsidR="006419BB" w:rsidRDefault="006419BB">
            <w:pPr>
              <w:pStyle w:val="ConsPlusNormal"/>
              <w:jc w:val="both"/>
            </w:pPr>
            <w:r>
              <w:t>уметь: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разрабатывать, изменять ассортимент, разрабатывать и адаптировать рецептуры горячей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оценивать их качество и соответствие технологическим требованиям;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 в соответствии с инструкциями и регламентами;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lastRenderedPageBreak/>
              <w:t xml:space="preserve">применять, комбинировать различные способы приготовления, творческого оформления и подачи супов, горячих блюд, кулинарных изделий, закусок сложного ассортимента,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организовывать их упаковку на вынос, хранение с учетом требований к безопасности готовой продукции;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соблюдать правила сочетаемости, взаимозаменяемости основного сырья и дополнительных ингредиентов, применения ароматических веществ.</w:t>
            </w:r>
          </w:p>
          <w:p w:rsidR="006419BB" w:rsidRDefault="006419BB">
            <w:pPr>
              <w:pStyle w:val="ConsPlusNormal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разработке ассортимента горячей кулинарной продукции с учетом потребностей различных категорий потребителей, видов и форм обслуживания;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разработке,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 в соответствии с инструкциями и регламентами;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подборе в соответствии с технологическими требованиями, оценке качества, безопасности продуктов, полуфабрикатов, приготовлении различными методами, творческом оформлении, эстетичной подаче горячих блюд, кулинарных изделий, закусок сложного ассортимента,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упаковке, хранении готовой продукции с учетом требований к безопасности;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контроле</w:t>
            </w:r>
            <w:proofErr w:type="gramEnd"/>
            <w:r>
              <w:t xml:space="preserve"> качества и безопасности готовой кулинарной продукции;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контроле</w:t>
            </w:r>
            <w:proofErr w:type="gramEnd"/>
            <w:r>
              <w:t xml:space="preserve"> хранения и расхода продуктов.</w:t>
            </w:r>
          </w:p>
        </w:tc>
      </w:tr>
      <w:tr w:rsidR="006419BB">
        <w:tc>
          <w:tcPr>
            <w:tcW w:w="2551" w:type="dxa"/>
          </w:tcPr>
          <w:p w:rsidR="006419BB" w:rsidRDefault="006419BB">
            <w:pPr>
              <w:pStyle w:val="ConsPlusNormal"/>
            </w:pPr>
            <w:r>
              <w:lastRenderedPageBreak/>
              <w:t xml:space="preserve">Организация и ведение процессов приготовления, оформления и подготовки к реализации </w:t>
            </w:r>
            <w:r w:rsidRPr="00034135">
              <w:rPr>
                <w:highlight w:val="green"/>
              </w:rPr>
              <w:t>холодных блюд</w:t>
            </w:r>
            <w:r>
              <w:t>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520" w:type="dxa"/>
          </w:tcPr>
          <w:p w:rsidR="006419BB" w:rsidRDefault="006419BB">
            <w:pPr>
              <w:pStyle w:val="ConsPlusNormal"/>
              <w:jc w:val="both"/>
            </w:pPr>
            <w:r>
              <w:t>знать: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требования охраны труда, пожарной безопасности и производственной санитарии в организации питания;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приборов, посуды и правила ухода за ними;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ассортимент, требования к качеству, условия и сроки хранения холодных блюд, кулинарных изделий и закусок сложного приготовления,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рецептуры, современные методы приготовления, варианты оформления и подачи холодных блюд, кулинарных изделий, закусок сложного ассортимента,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актуальные направления в приготовлении холодной кулинарной продукции;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способы сокращения потерь и сохранения пищевой ценности продуктов при приготовлении холодной кулинарной продукции;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правила составления меню, разработки рецептур, составления заявок на продукты;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lastRenderedPageBreak/>
              <w:t>виды и формы обслуживания, правила сервировки стола и правила подачи холодных блюд, кулинарных изделий и закусок.</w:t>
            </w:r>
          </w:p>
          <w:p w:rsidR="006419BB" w:rsidRDefault="006419BB">
            <w:pPr>
              <w:pStyle w:val="ConsPlusNormal"/>
              <w:ind w:firstLine="10"/>
            </w:pPr>
            <w:r>
              <w:t>уметь: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разрабатывать, изменять ассортимент, разрабатывать и адаптировать рецептуры холодной кулинарной продукции в соответствии с изменением спроса с учетом потребностей различных категорий потребителей, видов и форм обслуживания;</w:t>
            </w:r>
          </w:p>
          <w:p w:rsidR="006419BB" w:rsidRDefault="006419BB">
            <w:pPr>
              <w:pStyle w:val="ConsPlusNormal"/>
              <w:ind w:firstLine="540"/>
              <w:jc w:val="both"/>
            </w:pPr>
            <w: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6419BB" w:rsidRDefault="006419BB">
            <w:pPr>
              <w:pStyle w:val="ConsPlusNormal"/>
              <w:ind w:firstLine="540"/>
              <w:jc w:val="both"/>
            </w:pPr>
            <w:r>
              <w:t>оценивать их качество и соответствие технологическим требованиям;</w:t>
            </w:r>
          </w:p>
          <w:p w:rsidR="006419BB" w:rsidRDefault="006419BB">
            <w:pPr>
              <w:pStyle w:val="ConsPlusNormal"/>
              <w:ind w:firstLine="540"/>
              <w:jc w:val="both"/>
            </w:pPr>
            <w: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 в соответствии с инструкциями и регламентами;</w:t>
            </w:r>
          </w:p>
          <w:p w:rsidR="006419BB" w:rsidRDefault="006419BB">
            <w:pPr>
              <w:pStyle w:val="ConsPlusNormal"/>
              <w:ind w:firstLine="540"/>
              <w:jc w:val="both"/>
            </w:pPr>
            <w:r>
              <w:t xml:space="preserve">применять, комбинировать различные способы приготовления, творческого оформления и подачи холодных блюд, кулинарных изделий, закусок сложного ассортимента,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540"/>
              <w:jc w:val="both"/>
            </w:pPr>
            <w: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6419BB" w:rsidRDefault="006419BB">
            <w:pPr>
              <w:pStyle w:val="ConsPlusNormal"/>
              <w:ind w:firstLine="540"/>
              <w:jc w:val="both"/>
            </w:pPr>
            <w:proofErr w:type="spellStart"/>
            <w:r>
              <w:t>порционировать</w:t>
            </w:r>
            <w:proofErr w:type="spellEnd"/>
            <w:r>
              <w:t xml:space="preserve"> (комплектовать), эстетично упаковывать на вынос, хранить с учетом требований к безопасности готовой продукции.</w:t>
            </w:r>
          </w:p>
          <w:p w:rsidR="006419BB" w:rsidRDefault="006419BB">
            <w:pPr>
              <w:pStyle w:val="ConsPlusNormal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6419BB" w:rsidRDefault="006419BB">
            <w:pPr>
              <w:pStyle w:val="ConsPlusNormal"/>
              <w:ind w:firstLine="540"/>
              <w:jc w:val="both"/>
            </w:pPr>
            <w:r>
              <w:t>разработке ассортимента холодной кулинарной продукции с учетом потребностей различных категорий потребителей, видов и форм обслуживания;</w:t>
            </w:r>
          </w:p>
          <w:p w:rsidR="006419BB" w:rsidRDefault="006419BB">
            <w:pPr>
              <w:pStyle w:val="ConsPlusNormal"/>
              <w:ind w:firstLine="540"/>
              <w:jc w:val="both"/>
            </w:pPr>
            <w:r>
              <w:t>разработке,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6419BB" w:rsidRDefault="006419BB">
            <w:pPr>
              <w:pStyle w:val="ConsPlusNormal"/>
              <w:ind w:firstLine="540"/>
              <w:jc w:val="both"/>
            </w:pPr>
            <w: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 в соответствии с инструкциями и регламентами;</w:t>
            </w:r>
          </w:p>
          <w:p w:rsidR="006419BB" w:rsidRDefault="006419BB">
            <w:pPr>
              <w:pStyle w:val="ConsPlusNormal"/>
              <w:ind w:firstLine="540"/>
              <w:jc w:val="both"/>
            </w:pPr>
            <w:r>
              <w:t xml:space="preserve">подборе в соответствии с технологическими требованиями, оценке качества, безопасности продуктов, полуфабрикатов, приготовлении различными методами, творческом оформлении, эстетичной подаче холодных блюд, кулинарных изделий, закусок сложного ассортимента,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540"/>
              <w:jc w:val="both"/>
            </w:pPr>
            <w:r>
              <w:t>упаковке, хранении готовой продукции с учетом требований к безопасности;</w:t>
            </w:r>
          </w:p>
          <w:p w:rsidR="006419BB" w:rsidRDefault="006419BB">
            <w:pPr>
              <w:pStyle w:val="ConsPlusNormal"/>
              <w:ind w:firstLine="540"/>
              <w:jc w:val="both"/>
            </w:pPr>
            <w:proofErr w:type="gramStart"/>
            <w:r>
              <w:t>контроле</w:t>
            </w:r>
            <w:proofErr w:type="gramEnd"/>
            <w:r>
              <w:t xml:space="preserve"> качества и безопасности готовой кулинарной продукции;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контроле</w:t>
            </w:r>
            <w:proofErr w:type="gramEnd"/>
            <w:r>
              <w:t xml:space="preserve"> хранения и расхода продуктов.</w:t>
            </w:r>
          </w:p>
        </w:tc>
      </w:tr>
      <w:tr w:rsidR="006419BB">
        <w:tc>
          <w:tcPr>
            <w:tcW w:w="2551" w:type="dxa"/>
          </w:tcPr>
          <w:p w:rsidR="006419BB" w:rsidRDefault="006419BB">
            <w:pPr>
              <w:pStyle w:val="ConsPlusNormal"/>
            </w:pPr>
            <w:r>
              <w:lastRenderedPageBreak/>
              <w:t xml:space="preserve">Организация и ведение процессов приготовления, </w:t>
            </w:r>
            <w:r>
              <w:lastRenderedPageBreak/>
              <w:t xml:space="preserve">оформления и подготовки к реализации </w:t>
            </w:r>
            <w:r w:rsidRPr="00034135">
              <w:rPr>
                <w:highlight w:val="green"/>
              </w:rPr>
              <w:t>холодных и горячих десертов</w:t>
            </w:r>
            <w:r>
              <w:t>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520" w:type="dxa"/>
          </w:tcPr>
          <w:p w:rsidR="006419BB" w:rsidRDefault="006419BB">
            <w:pPr>
              <w:pStyle w:val="ConsPlusNormal"/>
              <w:jc w:val="both"/>
            </w:pPr>
            <w:r>
              <w:lastRenderedPageBreak/>
              <w:t>знать: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требования охраны труда, пожарной безопасности и производственной санитарии в организации питания;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lastRenderedPageBreak/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приборов, посуды и правила ухода за ними;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ассортимент, требования к качеству, условия и сроки хранения холодных и горячих десертов, напитков сложного приготовления,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рецептуры, современные методы приготовления, варианты оформления и подачи холодных и горячих десертов, напитков сложного приготовления,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актуальные направления в приготовлении десертов и напитков;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способы сокращения потерь и сохранения пищевой ценности продуктов при приготовлении холодных и горячих десертов, напитков;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правила составления меню, разработки рецептур, составления заявок на продукты;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виды и формы обслуживания, правила сервировки стола и правила подачи холодных и горячих десертов, напитков.</w:t>
            </w:r>
          </w:p>
          <w:p w:rsidR="006419BB" w:rsidRDefault="006419BB">
            <w:pPr>
              <w:pStyle w:val="ConsPlusNormal"/>
              <w:jc w:val="both"/>
            </w:pPr>
            <w:r>
              <w:t>уметь: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разрабатывать, изменять ассортимент, разрабатывать и адаптировать рецептуры холодных и горячих десертов, напитков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оценивать их качество и соответствие технологическим требованиям;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 в соответствии с инструкциями и регламентами;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применять, комбинировать различные способы приготовления, творческого оформления и подачи холодных и горячих десертов, напитков сложного ассортимента,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spellStart"/>
            <w:r>
              <w:t>порционировать</w:t>
            </w:r>
            <w:proofErr w:type="spellEnd"/>
            <w:r>
              <w:t xml:space="preserve"> (комплектовать), эстетично упаковывать на вынос, хранить с учетом требований к безопасности готовой продукции.</w:t>
            </w:r>
          </w:p>
          <w:p w:rsidR="006419BB" w:rsidRDefault="006419BB">
            <w:pPr>
              <w:pStyle w:val="ConsPlusNormal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разработке ассортимента холодных и горячих десертов, напитков с учетом потребностей различных категорий потребителей, видов и форм обслуживания;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разработке,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lastRenderedPageBreak/>
              <w:t>весоизмерительных</w:t>
            </w:r>
            <w:proofErr w:type="spellEnd"/>
            <w:r>
              <w:t xml:space="preserve"> приборов в соответствии с инструкциями и регламентами;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подборе в соответствии с технологическими требованиями, оценке качества, безопасности продуктов, полуфабрикатов, приготовление различными методами, творческом оформлении, эстетичной подаче холодных и горячих десертов, напитков сложного приготовления,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упаковке, хранении готовой продукции с учетом требований к безопасности;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контроле</w:t>
            </w:r>
            <w:proofErr w:type="gramEnd"/>
            <w:r>
              <w:t xml:space="preserve"> качества и безопасности готовой кулинарной продукции;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контроле</w:t>
            </w:r>
            <w:proofErr w:type="gramEnd"/>
            <w:r>
              <w:t xml:space="preserve"> хранения и расхода продуктов.</w:t>
            </w:r>
          </w:p>
        </w:tc>
      </w:tr>
      <w:tr w:rsidR="006419BB">
        <w:tc>
          <w:tcPr>
            <w:tcW w:w="2551" w:type="dxa"/>
          </w:tcPr>
          <w:p w:rsidR="006419BB" w:rsidRDefault="006419BB">
            <w:pPr>
              <w:pStyle w:val="ConsPlusNormal"/>
            </w:pPr>
            <w:r>
              <w:lastRenderedPageBreak/>
              <w:t xml:space="preserve">Организация и ведение процессов приготовления, оформления и подготовки к реализации </w:t>
            </w:r>
            <w:r w:rsidRPr="00034135">
              <w:rPr>
                <w:highlight w:val="green"/>
              </w:rPr>
              <w:t>хлебобулочных, мучных кондитерских изделий</w:t>
            </w:r>
            <w:r>
              <w:t xml:space="preserve">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520" w:type="dxa"/>
          </w:tcPr>
          <w:p w:rsidR="006419BB" w:rsidRDefault="006419BB">
            <w:pPr>
              <w:pStyle w:val="ConsPlusNormal"/>
              <w:jc w:val="both"/>
            </w:pPr>
            <w:r>
              <w:t>знать: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требования охраны труда, пожарной безопасности и производственной санитарии в организациях питания;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приборов, посуды и правила ухода за ними;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ассортимент, требования к качеству, условия и сроки хранения хлебобулочных, мучных кондитерских изделий сложного ассортимента;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актуальные направления в области приготовления хлебобулочных, мучных кондитерских изделий;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рецептуры, современные 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 сложного ассортимента, в том числе авторские, </w:t>
            </w:r>
            <w:proofErr w:type="spellStart"/>
            <w:r>
              <w:t>брендовые</w:t>
            </w:r>
            <w:proofErr w:type="spellEnd"/>
            <w:r>
              <w:t>, региональные;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правила применения ароматических, красящих веществ, сухих смесей и готовых отделочных полуфабрикатов промышленного производства при приготовлении, отделке хлебобулочных, мучных кондитерских изделий;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способы сокращения потерь и сохранения пищевой ценности продуктов при приготовлении хлебобулочных, мучных кондитерских изделий;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правила разработки рецептур, составления заявок на продукты.</w:t>
            </w:r>
          </w:p>
          <w:p w:rsidR="006419BB" w:rsidRDefault="006419BB">
            <w:pPr>
              <w:pStyle w:val="ConsPlusNormal"/>
              <w:jc w:val="both"/>
            </w:pPr>
            <w:r>
              <w:t>уметь: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оценивать их качество и соответствие технологическим требованиям;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 в соответствии с </w:t>
            </w:r>
            <w:r>
              <w:lastRenderedPageBreak/>
              <w:t>инструкциями и регламентами;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хранить, </w:t>
            </w:r>
            <w:proofErr w:type="spellStart"/>
            <w:r>
              <w:t>порционировать</w:t>
            </w:r>
            <w:proofErr w:type="spellEnd"/>
            <w:r>
              <w:t xml:space="preserve"> (комплектовать), эстетично упаковывать на вынос готовую продукцию с учетом требований к безопасности.</w:t>
            </w:r>
          </w:p>
          <w:p w:rsidR="006419BB" w:rsidRDefault="006419BB">
            <w:pPr>
              <w:pStyle w:val="ConsPlusNormal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разработке ассортимента хлебобулочных, мучных кондитерских изделий с учетом потребностей различных категорий потребителей, видов и форм обслуживания;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разработке,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организации и проведении подготовки рабочих мест кондитера, пекаря, подготовке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 в соответствии с инструкциями и регламентами;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подборе в соответствии с технологическими требованиями, оценке качества, безопасности кондитерского сырья, продуктов, отделочных полуфабрикатов;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приготовлении</w:t>
            </w:r>
            <w:proofErr w:type="gramEnd"/>
            <w:r>
              <w:t xml:space="preserve"> различными методами, творческом оформлении, эстетичной подаче хлебобулочных, мучных кондитерских изделий сложного приготовления, в том числе авторских, </w:t>
            </w:r>
            <w:proofErr w:type="spellStart"/>
            <w:r>
              <w:t>брендовых</w:t>
            </w:r>
            <w:proofErr w:type="spellEnd"/>
            <w:r>
              <w:t>, региональных;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упаковке, хранении готовой продукции с учетом требований к безопасности;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приготовлении</w:t>
            </w:r>
            <w:proofErr w:type="gramEnd"/>
            <w:r>
              <w:t>, хранении фаршей, начинок, отделочных полуфабрикатов;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подготовке к использованию и хранении отделочных полуфабрикатов промышленного производства;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контроле</w:t>
            </w:r>
            <w:proofErr w:type="gramEnd"/>
            <w:r>
              <w:t xml:space="preserve"> качества и безопасности готовой кулинарной продукции;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контроле</w:t>
            </w:r>
            <w:proofErr w:type="gramEnd"/>
            <w:r>
              <w:t xml:space="preserve"> хранения и расхода продуктов.</w:t>
            </w:r>
          </w:p>
        </w:tc>
      </w:tr>
      <w:tr w:rsidR="006419BB">
        <w:tc>
          <w:tcPr>
            <w:tcW w:w="2551" w:type="dxa"/>
          </w:tcPr>
          <w:p w:rsidR="006419BB" w:rsidRDefault="006419BB">
            <w:pPr>
              <w:pStyle w:val="ConsPlusNormal"/>
            </w:pPr>
            <w:r>
              <w:lastRenderedPageBreak/>
              <w:t>Организация и контроль текущей деятельности подчиненного персонала</w:t>
            </w:r>
          </w:p>
        </w:tc>
        <w:tc>
          <w:tcPr>
            <w:tcW w:w="6520" w:type="dxa"/>
          </w:tcPr>
          <w:p w:rsidR="006419BB" w:rsidRDefault="006419BB">
            <w:pPr>
              <w:pStyle w:val="ConsPlusNormal"/>
              <w:jc w:val="both"/>
            </w:pPr>
            <w:r>
              <w:t>знать: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нормативные правовые акты в области организации питания различных категорий потребителей;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основные перспективы развития отрасли;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современные тенденции в области организации питания для различных категорий потребителей;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классификацию организаций питания;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структуру организации питания;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принципы организации процесса приготовления кулинарной и кондитерской продукции, способы ее реализации;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правила отпуска готовой продукции из кухни для различных форм обслуживания;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lastRenderedPageBreak/>
              <w:t>правила организации работы, функциональные обязанности и области ответственности поваров, кондитеров, пекарей и других категорий работников кухни;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методы планирования, контроля и оценки качества работ исполнителей;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виды, формы и методы мотивации персонала;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способы и формы инструктирования персонала;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методы контроля возможных хищений запасов;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основные производственные показатели подразделения организации питания;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правила первичного документооборота, учета и отчетности;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формы документов, порядок их заполнения;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программное обеспечение управления расходом продуктов и движением готовой продукции;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правила составления калькуляции стоимости;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правила оформления заказа на продукты со склада и приема продуктов, со склада и от поставщиков, ведения учета и составления товарных отчетов;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процедуры и правила инвентаризации запасов.</w:t>
            </w:r>
          </w:p>
          <w:p w:rsidR="006419BB" w:rsidRDefault="006419BB">
            <w:pPr>
              <w:pStyle w:val="ConsPlusNormal"/>
              <w:jc w:val="both"/>
            </w:pPr>
            <w:r>
              <w:t>уметь: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контролировать соблюдение регламентов и стандартов организации питания, отрасли;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определять критерии качества готовых блюд, кулинарных, кондитерских изделий, напитков;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организовывать рабочие места различных зон кухни;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оценивать потребности, обеспечивать наличие материальных и других ресурсов;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взаимодействовать со службой обслуживания и другими структурными подразделениями организации питания;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разрабатывать, презентовать различные виды меню с учетом потребностей различных категорий потребителей, видов и форм обслуживания;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изменять ассортимент в зависимости от изменения спроса;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составлять калькуляцию стоимости готовой продукции;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планировать, организовывать, контролировать и оценивать работу подчиненного персонала;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составлять графики работы с учетом потребности организации питания;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обучать, инструктировать поваров, кондитеров, других категорий работников кухни на рабочих местах;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управлять конфликтными ситуациями, разрабатывать и осуществлять мероприятия по мотивации и стимулированию персонала;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предупреждать факты хищений и других случаев нарушения трудовой дисциплины;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рассчитывать по принятой методике основные производственные показатели, стоимость готовой продукции;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вести утвержденную учетно-отчетную документацию;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организовывать документооборот.</w:t>
            </w:r>
          </w:p>
          <w:p w:rsidR="006419BB" w:rsidRDefault="006419BB">
            <w:pPr>
              <w:pStyle w:val="ConsPlusNormal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 xml:space="preserve">разработке различных видов меню, разработке и адаптации рецептур блюд, напитков, кулинарных и кондитерских изделий, в том числе авторских, </w:t>
            </w:r>
            <w:proofErr w:type="spellStart"/>
            <w:r>
              <w:t>брендовых</w:t>
            </w:r>
            <w:proofErr w:type="spellEnd"/>
            <w:r>
              <w:t xml:space="preserve">, региональных с учетом </w:t>
            </w:r>
            <w:r>
              <w:lastRenderedPageBreak/>
              <w:t>потребностей различных категорий потребителей, видов и форм обслуживания;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организации ресурсного обеспечения деятельности подчиненного персонала;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осуществлении</w:t>
            </w:r>
            <w:proofErr w:type="gramEnd"/>
            <w:r>
              <w:t xml:space="preserve"> текущего планирования деятельности подчиненного персонала с учетом взаимодействия с другими подразделениями;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r>
              <w:t>организации и контроле качества выполнения работ по приготовлению блюд, кулинарных и кондитерских изделий, напитков по меню;</w:t>
            </w:r>
          </w:p>
          <w:p w:rsidR="006419BB" w:rsidRDefault="006419BB">
            <w:pPr>
              <w:pStyle w:val="ConsPlusNormal"/>
              <w:ind w:firstLine="283"/>
              <w:jc w:val="both"/>
            </w:pPr>
            <w:proofErr w:type="gramStart"/>
            <w:r>
              <w:t>обучении</w:t>
            </w:r>
            <w:proofErr w:type="gramEnd"/>
            <w:r>
              <w:t>, инструктировании поваров, кондитеров, пекарей, других категорий работников кухни на рабочем месте.</w:t>
            </w:r>
          </w:p>
        </w:tc>
      </w:tr>
    </w:tbl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jc w:val="both"/>
      </w:pPr>
    </w:p>
    <w:p w:rsidR="006419BB" w:rsidRDefault="006419B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6F26" w:rsidRDefault="001C6F26">
      <w:bookmarkStart w:id="7" w:name="_GoBack"/>
      <w:bookmarkEnd w:id="7"/>
    </w:p>
    <w:sectPr w:rsidR="001C6F26" w:rsidSect="003D1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419BB"/>
    <w:rsid w:val="00034135"/>
    <w:rsid w:val="001C6F26"/>
    <w:rsid w:val="004D4959"/>
    <w:rsid w:val="006419BB"/>
    <w:rsid w:val="006B2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19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419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419B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19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419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419B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F59A937B2CDF571863F683A75075EAC02BCA56D5F8A31EAC161B5654F4BF0111DF3D6F701E9975530C9F06837C9707DCF642C77D7EFE8Cu2VBN" TargetMode="External"/><Relationship Id="rId13" Type="http://schemas.openxmlformats.org/officeDocument/2006/relationships/hyperlink" Target="consultantplus://offline/ref=DDF59A937B2CDF571863F683A75075EAC02BCA56D5F8A31EAC161B5654F4BF0111DF3D6F701E99745B0C9F06837C9707DCF642C77D7EFE8Cu2VBN" TargetMode="External"/><Relationship Id="rId18" Type="http://schemas.openxmlformats.org/officeDocument/2006/relationships/hyperlink" Target="consultantplus://offline/ref=DDF59A937B2CDF571863F683A75075EAC024C756D3FCA31EAC161B5654F4BF0111DF3D6F701E9D74580C9F06837C9707DCF642C77D7EFE8Cu2VB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DF59A937B2CDF571863F683A75075EAC024C756D3FCA31EAC161B5654F4BF0111DF3D6F711B98715A0C9F06837C9707DCF642C77D7EFE8Cu2VBN" TargetMode="External"/><Relationship Id="rId7" Type="http://schemas.openxmlformats.org/officeDocument/2006/relationships/hyperlink" Target="consultantplus://offline/ref=DDF59A937B2CDF571863F683A75075EAC22BC85ED0FFA31EAC161B5654F4BF0111DF3D6F701E9D775D0C9F06837C9707DCF642C77D7EFE8Cu2VBN" TargetMode="External"/><Relationship Id="rId12" Type="http://schemas.openxmlformats.org/officeDocument/2006/relationships/hyperlink" Target="consultantplus://offline/ref=DDF59A937B2CDF571863F683A75075EAC02BC959D0FDA31EAC161B5654F4BF0111DF3D6F701E9473590C9F06837C9707DCF642C77D7EFE8Cu2VBN" TargetMode="External"/><Relationship Id="rId17" Type="http://schemas.openxmlformats.org/officeDocument/2006/relationships/hyperlink" Target="consultantplus://offline/ref=DDF59A937B2CDF571863F683A75075EAC02BCA56D5F8A31EAC161B5654F4BF0111DF3D6F701E9974520C9F06837C9707DCF642C77D7EFE8Cu2VB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DF59A937B2CDF571863F683A75075EAC02BCA56D5F8A31EAC161B5654F4BF0111DF3D6F701E99745D0C9F06837C9707DCF642C77D7EFE8Cu2VBN" TargetMode="External"/><Relationship Id="rId20" Type="http://schemas.openxmlformats.org/officeDocument/2006/relationships/hyperlink" Target="consultantplus://offline/ref=DDF59A937B2CDF571863F683A75075EAC024C756D3FCA31EAC161B5654F4BF0111DF3D6F741B987E0E568F02CA299B19DDEA5CC7637EuFVD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F59A937B2CDF571863F683A75075EAC124C958D0F7A31EAC161B5654F4BF0111DF3D6F701E9D71580C9F06837C9707DCF642C77D7EFE8Cu2VBN" TargetMode="External"/><Relationship Id="rId11" Type="http://schemas.openxmlformats.org/officeDocument/2006/relationships/hyperlink" Target="consultantplus://offline/ref=DDF59A937B2CDF571863F683A75075EAC72ECC5BD2FFA31EAC161B5654F4BF0111DF3D6F701E9F71530C9F06837C9707DCF642C77D7EFE8Cu2VBN" TargetMode="External"/><Relationship Id="rId24" Type="http://schemas.microsoft.com/office/2007/relationships/stylesWithEffects" Target="stylesWithEffects.xml"/><Relationship Id="rId5" Type="http://schemas.openxmlformats.org/officeDocument/2006/relationships/hyperlink" Target="consultantplus://offline/ref=DDF59A937B2CDF571863F683A75075EAC02BCA56D5F8A31EAC161B5654F4BF0111DF3D6F701E9975530C9F06837C9707DCF642C77D7EFE8Cu2VBN" TargetMode="External"/><Relationship Id="rId15" Type="http://schemas.openxmlformats.org/officeDocument/2006/relationships/hyperlink" Target="consultantplus://offline/ref=DDF59A937B2CDF571863F683A75075EAC02BCA56D5F8A31EAC161B5654F4BF0111DF3D6F701E99745F0C9F06837C9707DCF642C77D7EFE8Cu2VB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DF59A937B2CDF571863F683A75075EAC02BCA56D5F8A31EAC161B5654F4BF0111DF3D6F701E99745A0C9F06837C9707DCF642C77D7EFE8Cu2VBN" TargetMode="External"/><Relationship Id="rId19" Type="http://schemas.openxmlformats.org/officeDocument/2006/relationships/hyperlink" Target="consultantplus://offline/ref=DDF59A937B2CDF571863F683A75075EAC024C756D3FCA31EAC161B5654F4BF0111DF3D6F711B997D590C9F06837C9707DCF642C77D7EFE8Cu2VB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DF59A937B2CDF571863F683A75075EAC12DCA59D3FFA31EAC161B5654F4BF0103DF6563701F83755819C957C5u2VAN" TargetMode="External"/><Relationship Id="rId14" Type="http://schemas.openxmlformats.org/officeDocument/2006/relationships/hyperlink" Target="consultantplus://offline/ref=DDF59A937B2CDF571863F683A75075EAC02BCA56D5F8A31EAC161B5654F4BF0111DF3D6F701E9974590C9F06837C9707DCF642C77D7EFE8Cu2VB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22</Pages>
  <Words>8861</Words>
  <Characters>50511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</dc:creator>
  <cp:lastModifiedBy>Кульгова Снежана</cp:lastModifiedBy>
  <cp:revision>2</cp:revision>
  <dcterms:created xsi:type="dcterms:W3CDTF">2023-02-01T13:21:00Z</dcterms:created>
  <dcterms:modified xsi:type="dcterms:W3CDTF">2023-02-13T12:44:00Z</dcterms:modified>
</cp:coreProperties>
</file>